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4A6D6" w14:textId="77777777" w:rsidR="00CB4033" w:rsidRPr="00CB4033" w:rsidRDefault="00CB4033" w:rsidP="00B638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033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образовательному проекту</w:t>
      </w:r>
    </w:p>
    <w:p w14:paraId="48273619" w14:textId="393A7321" w:rsidR="00CB4033" w:rsidRDefault="00B638B2" w:rsidP="00B638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4033" w:rsidRPr="00CB4033">
        <w:rPr>
          <w:rFonts w:ascii="Times New Roman" w:hAnsi="Times New Roman" w:cs="Times New Roman"/>
          <w:sz w:val="28"/>
          <w:szCs w:val="28"/>
        </w:rPr>
        <w:t>В условиях цифровизации общества современные подростки формируют картину мира преимущественно через контент социальных сетей, который часто носит развлекательный, поверхностный или деструктивный характер.</w:t>
      </w:r>
      <w:r w:rsidR="00CB4033">
        <w:rPr>
          <w:rFonts w:ascii="Times New Roman" w:hAnsi="Times New Roman" w:cs="Times New Roman"/>
          <w:sz w:val="28"/>
          <w:szCs w:val="28"/>
        </w:rPr>
        <w:t xml:space="preserve"> Что приводит, в свою очередь, к разрушению </w:t>
      </w:r>
      <w:r w:rsidR="00CB4033" w:rsidRPr="00CB4033">
        <w:rPr>
          <w:rFonts w:ascii="Times New Roman" w:hAnsi="Times New Roman" w:cs="Times New Roman"/>
          <w:sz w:val="28"/>
          <w:szCs w:val="28"/>
        </w:rPr>
        <w:t>традиционных ценностных ориентиров</w:t>
      </w:r>
      <w:r w:rsidR="00CB4033">
        <w:rPr>
          <w:rFonts w:ascii="Times New Roman" w:hAnsi="Times New Roman" w:cs="Times New Roman"/>
          <w:sz w:val="28"/>
          <w:szCs w:val="28"/>
        </w:rPr>
        <w:t>, с</w:t>
      </w:r>
      <w:r w:rsidR="00CB4033" w:rsidRPr="00CB4033">
        <w:rPr>
          <w:rFonts w:ascii="Times New Roman" w:hAnsi="Times New Roman" w:cs="Times New Roman"/>
          <w:sz w:val="28"/>
          <w:szCs w:val="28"/>
        </w:rPr>
        <w:t>нижению уровня критического мышления</w:t>
      </w:r>
      <w:r w:rsidR="00CB4033">
        <w:rPr>
          <w:rFonts w:ascii="Times New Roman" w:hAnsi="Times New Roman" w:cs="Times New Roman"/>
          <w:sz w:val="28"/>
          <w:szCs w:val="28"/>
        </w:rPr>
        <w:t>, с</w:t>
      </w:r>
      <w:r w:rsidR="00CB4033" w:rsidRPr="00CB4033">
        <w:rPr>
          <w:rFonts w:ascii="Times New Roman" w:hAnsi="Times New Roman" w:cs="Times New Roman"/>
          <w:sz w:val="28"/>
          <w:szCs w:val="28"/>
        </w:rPr>
        <w:t>оциальной апатии и отчуждению от общественных процессов</w:t>
      </w:r>
    </w:p>
    <w:p w14:paraId="6AF2A5FC" w14:textId="27A9CD55" w:rsidR="00CB4033" w:rsidRDefault="00CB4033" w:rsidP="00B638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стоит обратить внимание на то, что ш</w:t>
      </w:r>
      <w:r w:rsidRPr="00CB4033">
        <w:rPr>
          <w:rFonts w:ascii="Times New Roman" w:hAnsi="Times New Roman" w:cs="Times New Roman"/>
          <w:sz w:val="28"/>
          <w:szCs w:val="28"/>
        </w:rPr>
        <w:t xml:space="preserve">кольные программы уделяют недостаточно внимания практико-ориентированным формам гражданского воспитания. Существующие подходы часто сводятся к теоретическим лекциям, которые не обеспечивают глубокого личностного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B4033">
        <w:rPr>
          <w:rFonts w:ascii="Times New Roman" w:hAnsi="Times New Roman" w:cs="Times New Roman"/>
          <w:sz w:val="28"/>
          <w:szCs w:val="28"/>
        </w:rPr>
        <w:t>своения ценностей.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9CA71B" w14:textId="77777777" w:rsidR="00B638B2" w:rsidRDefault="00CB4033" w:rsidP="00B638B2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п</w:t>
      </w:r>
      <w:r w:rsidRPr="00CB4033">
        <w:rPr>
          <w:rFonts w:ascii="Times New Roman" w:hAnsi="Times New Roman" w:cs="Times New Roman"/>
          <w:sz w:val="28"/>
          <w:szCs w:val="28"/>
        </w:rPr>
        <w:t>роект непосредственно отвечает задачам: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4033">
        <w:rPr>
          <w:rFonts w:ascii="Times New Roman" w:hAnsi="Times New Roman" w:cs="Times New Roman"/>
          <w:sz w:val="28"/>
          <w:szCs w:val="28"/>
        </w:rPr>
        <w:t>Стратегии развития</w:t>
      </w:r>
      <w:r w:rsidR="00B638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912D7E" w14:textId="168ADCF2" w:rsidR="00B638B2" w:rsidRDefault="00CB4033" w:rsidP="00B638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sz w:val="28"/>
          <w:szCs w:val="28"/>
        </w:rPr>
        <w:t>воспитания в РФ</w:t>
      </w:r>
      <w:r>
        <w:rPr>
          <w:rFonts w:ascii="Times New Roman" w:hAnsi="Times New Roman" w:cs="Times New Roman"/>
          <w:sz w:val="28"/>
          <w:szCs w:val="28"/>
        </w:rPr>
        <w:t xml:space="preserve">, ФГОС, </w:t>
      </w:r>
      <w:r w:rsidRPr="00CB4033">
        <w:rPr>
          <w:rFonts w:ascii="Times New Roman" w:hAnsi="Times New Roman" w:cs="Times New Roman"/>
          <w:sz w:val="28"/>
          <w:szCs w:val="28"/>
        </w:rPr>
        <w:t>Национального проекта "Образование"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E2205B" w14:textId="62C389FA" w:rsidR="00CB4033" w:rsidRPr="00CB4033" w:rsidRDefault="00CB4033" w:rsidP="00B638B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sz w:val="28"/>
          <w:szCs w:val="28"/>
        </w:rPr>
        <w:t>Проект основан на синтезе трех ключевых подходов:</w:t>
      </w:r>
    </w:p>
    <w:p w14:paraId="0F0010C3" w14:textId="77777777" w:rsidR="00CB4033" w:rsidRPr="00CB4033" w:rsidRDefault="00CB4033" w:rsidP="00CB40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sz w:val="28"/>
          <w:szCs w:val="28"/>
        </w:rPr>
        <w:t>Деятельностный подход (Л.С. Выготский, А.Н. Леонтьев): ценности усваиваются через практическую деятельность.</w:t>
      </w:r>
    </w:p>
    <w:p w14:paraId="108FCA2E" w14:textId="77777777" w:rsidR="00CB4033" w:rsidRPr="00CB4033" w:rsidRDefault="00CB4033" w:rsidP="00CB40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4033">
        <w:rPr>
          <w:rFonts w:ascii="Times New Roman" w:hAnsi="Times New Roman" w:cs="Times New Roman"/>
          <w:sz w:val="28"/>
          <w:szCs w:val="28"/>
        </w:rPr>
        <w:t>Медиапедагогика</w:t>
      </w:r>
      <w:proofErr w:type="spellEnd"/>
      <w:r w:rsidRPr="00CB4033">
        <w:rPr>
          <w:rFonts w:ascii="Times New Roman" w:hAnsi="Times New Roman" w:cs="Times New Roman"/>
          <w:sz w:val="28"/>
          <w:szCs w:val="28"/>
        </w:rPr>
        <w:t xml:space="preserve"> (Л.С. </w:t>
      </w:r>
      <w:proofErr w:type="spellStart"/>
      <w:r w:rsidRPr="00CB4033">
        <w:rPr>
          <w:rFonts w:ascii="Times New Roman" w:hAnsi="Times New Roman" w:cs="Times New Roman"/>
          <w:sz w:val="28"/>
          <w:szCs w:val="28"/>
        </w:rPr>
        <w:t>Зазнобина</w:t>
      </w:r>
      <w:proofErr w:type="spellEnd"/>
      <w:r w:rsidRPr="00CB4033">
        <w:rPr>
          <w:rFonts w:ascii="Times New Roman" w:hAnsi="Times New Roman" w:cs="Times New Roman"/>
          <w:sz w:val="28"/>
          <w:szCs w:val="28"/>
        </w:rPr>
        <w:t>, А.В. Фёдоров): формирование критического отношения к информации.</w:t>
      </w:r>
    </w:p>
    <w:p w14:paraId="4D50C08D" w14:textId="705A59D3" w:rsidR="00CB4033" w:rsidRDefault="00CB4033" w:rsidP="00CB40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sz w:val="28"/>
          <w:szCs w:val="28"/>
        </w:rPr>
        <w:t>Теория гражданского воспитания: развитие ответственности через участие в жизни сообщества.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AF551F" w14:textId="77777777" w:rsidR="00B638B2" w:rsidRDefault="00CB4033" w:rsidP="00B638B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sz w:val="28"/>
          <w:szCs w:val="28"/>
        </w:rPr>
        <w:t>Проект предлагает не создание очередного кружка журналистики, а </w:t>
      </w:r>
      <w:r w:rsidRPr="00CB4033">
        <w:rPr>
          <w:rFonts w:ascii="Times New Roman" w:hAnsi="Times New Roman" w:cs="Times New Roman"/>
          <w:i/>
          <w:iCs/>
          <w:sz w:val="28"/>
          <w:szCs w:val="28"/>
        </w:rPr>
        <w:t xml:space="preserve">интеграцию </w:t>
      </w:r>
      <w:proofErr w:type="spellStart"/>
      <w:r w:rsidRPr="00CB4033">
        <w:rPr>
          <w:rFonts w:ascii="Times New Roman" w:hAnsi="Times New Roman" w:cs="Times New Roman"/>
          <w:i/>
          <w:iCs/>
          <w:sz w:val="28"/>
          <w:szCs w:val="28"/>
        </w:rPr>
        <w:t>медиадеятельности</w:t>
      </w:r>
      <w:proofErr w:type="spellEnd"/>
      <w:r w:rsidRPr="00CB4033">
        <w:rPr>
          <w:rFonts w:ascii="Times New Roman" w:hAnsi="Times New Roman" w:cs="Times New Roman"/>
          <w:i/>
          <w:iCs/>
          <w:sz w:val="28"/>
          <w:szCs w:val="28"/>
        </w:rPr>
        <w:t xml:space="preserve"> в воспитательную систему школы</w:t>
      </w:r>
      <w:r w:rsidRPr="00CB4033">
        <w:rPr>
          <w:rFonts w:ascii="Times New Roman" w:hAnsi="Times New Roman" w:cs="Times New Roman"/>
          <w:sz w:val="28"/>
          <w:szCs w:val="28"/>
        </w:rPr>
        <w:t> через</w:t>
      </w:r>
      <w:r w:rsidR="00B638B2">
        <w:rPr>
          <w:rFonts w:ascii="Times New Roman" w:hAnsi="Times New Roman" w:cs="Times New Roman"/>
          <w:sz w:val="28"/>
          <w:szCs w:val="28"/>
        </w:rPr>
        <w:t xml:space="preserve"> ц</w:t>
      </w:r>
      <w:r w:rsidRPr="00CB4033">
        <w:rPr>
          <w:rFonts w:ascii="Times New Roman" w:hAnsi="Times New Roman" w:cs="Times New Roman"/>
          <w:sz w:val="28"/>
          <w:szCs w:val="28"/>
        </w:rPr>
        <w:t>енностно-ориентированный редакционный процесс</w:t>
      </w:r>
      <w:r w:rsidR="00B638B2">
        <w:rPr>
          <w:rFonts w:ascii="Times New Roman" w:hAnsi="Times New Roman" w:cs="Times New Roman"/>
          <w:sz w:val="28"/>
          <w:szCs w:val="28"/>
        </w:rPr>
        <w:t>, с</w:t>
      </w:r>
      <w:r w:rsidRPr="00CB4033">
        <w:rPr>
          <w:rFonts w:ascii="Times New Roman" w:hAnsi="Times New Roman" w:cs="Times New Roman"/>
          <w:sz w:val="28"/>
          <w:szCs w:val="28"/>
        </w:rPr>
        <w:t>квозную систему рефлексии</w:t>
      </w:r>
      <w:r w:rsidR="00B638B2">
        <w:rPr>
          <w:rFonts w:ascii="Times New Roman" w:hAnsi="Times New Roman" w:cs="Times New Roman"/>
          <w:sz w:val="28"/>
          <w:szCs w:val="28"/>
        </w:rPr>
        <w:t>, м</w:t>
      </w:r>
      <w:r w:rsidRPr="00CB4033">
        <w:rPr>
          <w:rFonts w:ascii="Times New Roman" w:hAnsi="Times New Roman" w:cs="Times New Roman"/>
          <w:sz w:val="28"/>
          <w:szCs w:val="28"/>
        </w:rPr>
        <w:t>еждисциплинарные связи (обществознание, литература, информатика)</w:t>
      </w:r>
      <w:r w:rsidR="00B638B2">
        <w:rPr>
          <w:rFonts w:ascii="Times New Roman" w:hAnsi="Times New Roman" w:cs="Times New Roman"/>
          <w:sz w:val="28"/>
          <w:szCs w:val="28"/>
        </w:rPr>
        <w:t>.</w:t>
      </w:r>
    </w:p>
    <w:p w14:paraId="06BFAECC" w14:textId="77777777" w:rsidR="00B638B2" w:rsidRDefault="00CB4033" w:rsidP="00B638B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</w:p>
    <w:p w14:paraId="5C17C89E" w14:textId="0A58ABB3" w:rsidR="00CB4033" w:rsidRPr="00CB4033" w:rsidRDefault="00CB4033" w:rsidP="00B638B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i/>
          <w:iCs/>
          <w:sz w:val="28"/>
          <w:szCs w:val="28"/>
        </w:rPr>
        <w:t>Для учащихся:</w:t>
      </w:r>
    </w:p>
    <w:p w14:paraId="17783635" w14:textId="77777777" w:rsidR="00CB4033" w:rsidRPr="00CB4033" w:rsidRDefault="00CB4033" w:rsidP="00CB4033">
      <w:pPr>
        <w:numPr>
          <w:ilvl w:val="0"/>
          <w:numId w:val="5"/>
        </w:num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sz w:val="28"/>
          <w:szCs w:val="28"/>
        </w:rPr>
        <w:t>Сформированная система гражданских ценностей</w:t>
      </w:r>
    </w:p>
    <w:p w14:paraId="79C45CCD" w14:textId="77777777" w:rsidR="00CB4033" w:rsidRPr="00CB4033" w:rsidRDefault="00CB4033" w:rsidP="00CB4033">
      <w:pPr>
        <w:numPr>
          <w:ilvl w:val="0"/>
          <w:numId w:val="5"/>
        </w:num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sz w:val="28"/>
          <w:szCs w:val="28"/>
        </w:rPr>
        <w:t>Развитые навыки критического мышления</w:t>
      </w:r>
    </w:p>
    <w:p w14:paraId="7D292499" w14:textId="77777777" w:rsidR="00CB4033" w:rsidRPr="00CB4033" w:rsidRDefault="00CB4033" w:rsidP="00CB4033">
      <w:pPr>
        <w:numPr>
          <w:ilvl w:val="0"/>
          <w:numId w:val="5"/>
        </w:num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sz w:val="28"/>
          <w:szCs w:val="28"/>
        </w:rPr>
        <w:t>Профессиональные компетенции в области медиа</w:t>
      </w:r>
    </w:p>
    <w:p w14:paraId="487889FE" w14:textId="77777777" w:rsidR="00B638B2" w:rsidRDefault="00CB4033" w:rsidP="00CB4033">
      <w:pPr>
        <w:numPr>
          <w:ilvl w:val="0"/>
          <w:numId w:val="5"/>
        </w:num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sz w:val="28"/>
          <w:szCs w:val="28"/>
        </w:rPr>
        <w:t>Активная социальная позиция</w:t>
      </w:r>
    </w:p>
    <w:p w14:paraId="4B0867A2" w14:textId="11CB89F7" w:rsidR="00CB4033" w:rsidRPr="00CB4033" w:rsidRDefault="00CB4033" w:rsidP="00B638B2">
      <w:pPr>
        <w:tabs>
          <w:tab w:val="left" w:pos="1560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i/>
          <w:iCs/>
          <w:sz w:val="28"/>
          <w:szCs w:val="28"/>
        </w:rPr>
        <w:t>Для образовательной организации:</w:t>
      </w:r>
    </w:p>
    <w:p w14:paraId="1C7C7E6E" w14:textId="77777777" w:rsidR="00CB4033" w:rsidRPr="00CB4033" w:rsidRDefault="00CB4033" w:rsidP="00CB4033">
      <w:pPr>
        <w:numPr>
          <w:ilvl w:val="0"/>
          <w:numId w:val="6"/>
        </w:num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sz w:val="28"/>
          <w:szCs w:val="28"/>
        </w:rPr>
        <w:t>Улучшение школьного климата</w:t>
      </w:r>
    </w:p>
    <w:p w14:paraId="44FAF630" w14:textId="77777777" w:rsidR="00B638B2" w:rsidRDefault="00CB4033" w:rsidP="00CB4033">
      <w:pPr>
        <w:numPr>
          <w:ilvl w:val="0"/>
          <w:numId w:val="6"/>
        </w:num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sz w:val="28"/>
          <w:szCs w:val="28"/>
        </w:rPr>
        <w:t>Развитая система ученического самоуправления</w:t>
      </w:r>
    </w:p>
    <w:p w14:paraId="4FA1A8E4" w14:textId="17D4422A" w:rsidR="00CB4033" w:rsidRPr="00CB4033" w:rsidRDefault="00CB4033" w:rsidP="00B638B2">
      <w:pPr>
        <w:tabs>
          <w:tab w:val="left" w:pos="1560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i/>
          <w:iCs/>
          <w:sz w:val="28"/>
          <w:szCs w:val="28"/>
        </w:rPr>
        <w:t>Для педагогического коллектива:</w:t>
      </w:r>
    </w:p>
    <w:p w14:paraId="07D9016F" w14:textId="77777777" w:rsidR="00CB4033" w:rsidRPr="00CB4033" w:rsidRDefault="00CB4033" w:rsidP="00CB4033">
      <w:pPr>
        <w:numPr>
          <w:ilvl w:val="0"/>
          <w:numId w:val="7"/>
        </w:num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sz w:val="28"/>
          <w:szCs w:val="28"/>
        </w:rPr>
        <w:t>Новые методики воспитательной работы</w:t>
      </w:r>
    </w:p>
    <w:p w14:paraId="2B18A132" w14:textId="77777777" w:rsidR="00CB4033" w:rsidRPr="00CB4033" w:rsidRDefault="00CB4033" w:rsidP="00CB4033">
      <w:pPr>
        <w:numPr>
          <w:ilvl w:val="0"/>
          <w:numId w:val="7"/>
        </w:num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sz w:val="28"/>
          <w:szCs w:val="28"/>
        </w:rPr>
        <w:t>Междисциплинарное взаимодействие</w:t>
      </w:r>
    </w:p>
    <w:p w14:paraId="6AECB289" w14:textId="77777777" w:rsidR="00CB4033" w:rsidRPr="00CB4033" w:rsidRDefault="00CB4033" w:rsidP="00CB4033">
      <w:pPr>
        <w:numPr>
          <w:ilvl w:val="0"/>
          <w:numId w:val="7"/>
        </w:num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4033">
        <w:rPr>
          <w:rFonts w:ascii="Times New Roman" w:hAnsi="Times New Roman" w:cs="Times New Roman"/>
          <w:sz w:val="28"/>
          <w:szCs w:val="28"/>
        </w:rPr>
        <w:t xml:space="preserve">Повышение квалификации в области </w:t>
      </w:r>
      <w:proofErr w:type="spellStart"/>
      <w:r w:rsidRPr="00CB4033">
        <w:rPr>
          <w:rFonts w:ascii="Times New Roman" w:hAnsi="Times New Roman" w:cs="Times New Roman"/>
          <w:sz w:val="28"/>
          <w:szCs w:val="28"/>
        </w:rPr>
        <w:t>медиапедагогики</w:t>
      </w:r>
      <w:proofErr w:type="spellEnd"/>
    </w:p>
    <w:p w14:paraId="411A1D43" w14:textId="14CE939B" w:rsidR="00CB4033" w:rsidRPr="00CB4033" w:rsidRDefault="00CB4033" w:rsidP="00CB4033">
      <w:pPr>
        <w:tabs>
          <w:tab w:val="left" w:pos="156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CB4033" w:rsidRPr="00CB4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3110F"/>
    <w:multiLevelType w:val="multilevel"/>
    <w:tmpl w:val="42F86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02A8F"/>
    <w:multiLevelType w:val="multilevel"/>
    <w:tmpl w:val="EDAEE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195797"/>
    <w:multiLevelType w:val="multilevel"/>
    <w:tmpl w:val="0854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670DE3"/>
    <w:multiLevelType w:val="multilevel"/>
    <w:tmpl w:val="F288D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F834FE"/>
    <w:multiLevelType w:val="multilevel"/>
    <w:tmpl w:val="707E3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4D65C5"/>
    <w:multiLevelType w:val="multilevel"/>
    <w:tmpl w:val="13DE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3730A0"/>
    <w:multiLevelType w:val="multilevel"/>
    <w:tmpl w:val="3508D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365018"/>
    <w:multiLevelType w:val="multilevel"/>
    <w:tmpl w:val="D0FC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3315587">
    <w:abstractNumId w:val="0"/>
  </w:num>
  <w:num w:numId="2" w16cid:durableId="206569764">
    <w:abstractNumId w:val="6"/>
  </w:num>
  <w:num w:numId="3" w16cid:durableId="551845765">
    <w:abstractNumId w:val="4"/>
  </w:num>
  <w:num w:numId="4" w16cid:durableId="774861071">
    <w:abstractNumId w:val="5"/>
  </w:num>
  <w:num w:numId="5" w16cid:durableId="83117051">
    <w:abstractNumId w:val="7"/>
  </w:num>
  <w:num w:numId="6" w16cid:durableId="164057753">
    <w:abstractNumId w:val="3"/>
  </w:num>
  <w:num w:numId="7" w16cid:durableId="136916022">
    <w:abstractNumId w:val="1"/>
  </w:num>
  <w:num w:numId="8" w16cid:durableId="1262101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033"/>
    <w:rsid w:val="0049688B"/>
    <w:rsid w:val="005116B8"/>
    <w:rsid w:val="005901D9"/>
    <w:rsid w:val="007000BF"/>
    <w:rsid w:val="00A32888"/>
    <w:rsid w:val="00B638B2"/>
    <w:rsid w:val="00CB4033"/>
    <w:rsid w:val="00CC5C4A"/>
    <w:rsid w:val="00CC67E9"/>
    <w:rsid w:val="00EA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A0E65"/>
  <w15:chartTrackingRefBased/>
  <w15:docId w15:val="{6E2CE00E-AB8D-46F0-93CC-E08E89145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ru-RU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40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40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40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40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40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40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40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40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40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4033"/>
    <w:rPr>
      <w:rFonts w:asciiTheme="majorHAnsi" w:eastAsiaTheme="majorEastAsia" w:hAnsiTheme="majorHAnsi" w:cstheme="majorBidi"/>
      <w:color w:val="2F5496" w:themeColor="accent1" w:themeShade="BF"/>
      <w:sz w:val="40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B4033"/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character" w:customStyle="1" w:styleId="30">
    <w:name w:val="Заголовок 3 Знак"/>
    <w:basedOn w:val="a0"/>
    <w:link w:val="3"/>
    <w:uiPriority w:val="9"/>
    <w:semiHidden/>
    <w:rsid w:val="00CB4033"/>
    <w:rPr>
      <w:rFonts w:eastAsiaTheme="majorEastAsia" w:cstheme="majorBidi"/>
      <w:color w:val="2F5496" w:themeColor="accent1" w:themeShade="BF"/>
      <w:sz w:val="28"/>
      <w:szCs w:val="25"/>
    </w:rPr>
  </w:style>
  <w:style w:type="character" w:customStyle="1" w:styleId="40">
    <w:name w:val="Заголовок 4 Знак"/>
    <w:basedOn w:val="a0"/>
    <w:link w:val="4"/>
    <w:uiPriority w:val="9"/>
    <w:semiHidden/>
    <w:rsid w:val="00CB403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B403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B40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B403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B40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B40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B40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a4">
    <w:name w:val="Заголовок Знак"/>
    <w:basedOn w:val="a0"/>
    <w:link w:val="a3"/>
    <w:uiPriority w:val="10"/>
    <w:rsid w:val="00CB4033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a5">
    <w:name w:val="Subtitle"/>
    <w:basedOn w:val="a"/>
    <w:next w:val="a"/>
    <w:link w:val="a6"/>
    <w:uiPriority w:val="11"/>
    <w:qFormat/>
    <w:rsid w:val="00CB40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a6">
    <w:name w:val="Подзаголовок Знак"/>
    <w:basedOn w:val="a0"/>
    <w:link w:val="a5"/>
    <w:uiPriority w:val="11"/>
    <w:rsid w:val="00CB4033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21">
    <w:name w:val="Quote"/>
    <w:basedOn w:val="a"/>
    <w:next w:val="a"/>
    <w:link w:val="22"/>
    <w:uiPriority w:val="29"/>
    <w:qFormat/>
    <w:rsid w:val="00CB40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B403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B403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B403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B40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B403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B403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1</cp:revision>
  <dcterms:created xsi:type="dcterms:W3CDTF">2025-12-10T17:00:00Z</dcterms:created>
  <dcterms:modified xsi:type="dcterms:W3CDTF">2025-12-10T17:13:00Z</dcterms:modified>
</cp:coreProperties>
</file>